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964"/>
        <w:gridCol w:w="454"/>
        <w:gridCol w:w="1701"/>
        <w:gridCol w:w="850"/>
        <w:gridCol w:w="1559"/>
      </w:tblGrid>
      <w:tr w:rsidR="007D382B" w:rsidRPr="00755FAC" w14:paraId="35A2D414" w14:textId="77777777" w:rsidTr="00C92A43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470C1588" w14:textId="77777777" w:rsidR="0079765A" w:rsidRPr="00755FAC" w:rsidRDefault="0079765A" w:rsidP="00755FAC">
            <w:pPr>
              <w:rPr>
                <w:rFonts w:ascii="Cambria" w:hAnsi="Cambria" w:cstheme="minorHAnsi"/>
                <w:sz w:val="20"/>
                <w:szCs w:val="20"/>
              </w:rPr>
            </w:pPr>
            <w:bookmarkStart w:id="0" w:name="_Hlk114149009"/>
            <w:r w:rsidRPr="00755FAC">
              <w:rPr>
                <w:rFonts w:ascii="Cambria" w:hAnsi="Cambria" w:cstheme="minorHAnsi"/>
                <w:b/>
                <w:sz w:val="20"/>
                <w:szCs w:val="20"/>
              </w:rPr>
              <w:t>1.</w:t>
            </w: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ΓΕΝΙΚΑ</w:t>
            </w:r>
          </w:p>
        </w:tc>
      </w:tr>
      <w:tr w:rsidR="007D382B" w:rsidRPr="00755FAC" w14:paraId="32DB9ABB" w14:textId="77777777" w:rsidTr="00C92A43">
        <w:tc>
          <w:tcPr>
            <w:tcW w:w="5104" w:type="dxa"/>
            <w:shd w:val="clear" w:color="auto" w:fill="F2F2F2" w:themeFill="background1" w:themeFillShade="F2"/>
          </w:tcPr>
          <w:p w14:paraId="42AEDCA8" w14:textId="77777777" w:rsidR="0079765A" w:rsidRPr="00755FAC" w:rsidRDefault="0079765A" w:rsidP="00755FAC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ΣΧΟΛΗ</w:t>
            </w:r>
          </w:p>
        </w:tc>
        <w:tc>
          <w:tcPr>
            <w:tcW w:w="5528" w:type="dxa"/>
            <w:gridSpan w:val="5"/>
          </w:tcPr>
          <w:p w14:paraId="4953E742" w14:textId="11ACD955" w:rsidR="0079765A" w:rsidRPr="00755FAC" w:rsidRDefault="007D382B" w:rsidP="00755FAC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sz w:val="20"/>
                <w:szCs w:val="20"/>
                <w:lang w:val="el-GR"/>
              </w:rPr>
              <w:t>Σχολή Γεωπονικών Επιστημών</w:t>
            </w:r>
          </w:p>
        </w:tc>
      </w:tr>
      <w:tr w:rsidR="007D382B" w:rsidRPr="00755FAC" w14:paraId="7492E98F" w14:textId="77777777" w:rsidTr="00C92A43">
        <w:tc>
          <w:tcPr>
            <w:tcW w:w="5104" w:type="dxa"/>
            <w:shd w:val="clear" w:color="auto" w:fill="F2F2F2" w:themeFill="background1" w:themeFillShade="F2"/>
          </w:tcPr>
          <w:p w14:paraId="2DCBC3EA" w14:textId="77777777" w:rsidR="0079765A" w:rsidRPr="00755FAC" w:rsidRDefault="0079765A" w:rsidP="00755FAC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5528" w:type="dxa"/>
            <w:gridSpan w:val="5"/>
          </w:tcPr>
          <w:p w14:paraId="7D27A286" w14:textId="5750CFA6" w:rsidR="0079765A" w:rsidRPr="00755FAC" w:rsidRDefault="007D382B" w:rsidP="00755FAC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Τμήμα Γεωπονίας Ιχθυολογίας </w:t>
            </w:r>
            <w:r w:rsidR="005348E2" w:rsidRPr="00755FAC">
              <w:rPr>
                <w:rFonts w:ascii="Cambria" w:hAnsi="Cambria" w:cstheme="minorHAnsi"/>
                <w:sz w:val="20"/>
                <w:szCs w:val="20"/>
                <w:lang w:val="el-GR"/>
              </w:rPr>
              <w:t>και</w:t>
            </w:r>
            <w:r w:rsidRPr="00755FAC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Υδάτινου Περιβάλλοντος (τΓΙΥΠ)</w:t>
            </w:r>
          </w:p>
        </w:tc>
      </w:tr>
      <w:tr w:rsidR="007D382B" w:rsidRPr="00755FAC" w14:paraId="79CB177C" w14:textId="77777777" w:rsidTr="00C92A43">
        <w:tc>
          <w:tcPr>
            <w:tcW w:w="5104" w:type="dxa"/>
            <w:shd w:val="clear" w:color="auto" w:fill="F2F2F2" w:themeFill="background1" w:themeFillShade="F2"/>
          </w:tcPr>
          <w:p w14:paraId="43170EF5" w14:textId="77777777" w:rsidR="0079765A" w:rsidRPr="00755FAC" w:rsidRDefault="0079765A" w:rsidP="00755FAC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ΕΠΙΠΕΔΟ ΣΠΟΥΔΩΝ </w:t>
            </w:r>
          </w:p>
        </w:tc>
        <w:tc>
          <w:tcPr>
            <w:tcW w:w="5528" w:type="dxa"/>
            <w:gridSpan w:val="5"/>
          </w:tcPr>
          <w:p w14:paraId="66A59828" w14:textId="3F6E51D3" w:rsidR="0079765A" w:rsidRPr="00755FAC" w:rsidRDefault="007D382B" w:rsidP="00755FAC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sz w:val="20"/>
                <w:szCs w:val="20"/>
                <w:lang w:val="el-GR"/>
              </w:rPr>
              <w:t>Πρ</w:t>
            </w:r>
            <w:r w:rsidR="005348E2" w:rsidRPr="00755FAC">
              <w:rPr>
                <w:rFonts w:ascii="Cambria" w:hAnsi="Cambria" w:cstheme="minorHAnsi"/>
                <w:sz w:val="20"/>
                <w:szCs w:val="20"/>
                <w:lang w:val="el-GR"/>
              </w:rPr>
              <w:t>οπτυχιακό</w:t>
            </w:r>
          </w:p>
        </w:tc>
      </w:tr>
      <w:tr w:rsidR="007D382B" w:rsidRPr="00755FAC" w14:paraId="4D776F29" w14:textId="77777777" w:rsidTr="00755FAC">
        <w:tc>
          <w:tcPr>
            <w:tcW w:w="5104" w:type="dxa"/>
            <w:shd w:val="clear" w:color="auto" w:fill="F2F2F2" w:themeFill="background1" w:themeFillShade="F2"/>
          </w:tcPr>
          <w:p w14:paraId="7F50F1E5" w14:textId="77777777" w:rsidR="0079765A" w:rsidRPr="00755FAC" w:rsidRDefault="0079765A" w:rsidP="00755FAC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ΚΩΔΙΚΟΣ ΜΑΘΗΜΑΤΟΣ</w:t>
            </w:r>
          </w:p>
        </w:tc>
        <w:tc>
          <w:tcPr>
            <w:tcW w:w="1418" w:type="dxa"/>
            <w:gridSpan w:val="2"/>
          </w:tcPr>
          <w:p w14:paraId="5F5CD626" w14:textId="36E4BDDD" w:rsidR="0079765A" w:rsidRPr="00755FAC" w:rsidRDefault="00755FAC" w:rsidP="00755FAC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ΒΠ2412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14:paraId="079068AB" w14:textId="77777777" w:rsidR="0079765A" w:rsidRPr="00755FAC" w:rsidRDefault="0079765A" w:rsidP="00755FAC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ΕΞΑΜΗΝΟ ΣΠΟΥΔΩΝ</w:t>
            </w:r>
          </w:p>
        </w:tc>
        <w:tc>
          <w:tcPr>
            <w:tcW w:w="1559" w:type="dxa"/>
          </w:tcPr>
          <w:p w14:paraId="4A0C1B12" w14:textId="1814996D" w:rsidR="0079765A" w:rsidRPr="00755FAC" w:rsidRDefault="007D382B" w:rsidP="00755FAC">
            <w:pPr>
              <w:ind w:right="461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  <w:r w:rsidR="00140D14"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3</w:t>
            </w:r>
            <w:r w:rsidR="00140D14" w:rsidRPr="00755FAC">
              <w:rPr>
                <w:rFonts w:ascii="Cambria" w:hAnsi="Cambria" w:cstheme="minorHAnsi"/>
                <w:b/>
                <w:sz w:val="20"/>
                <w:szCs w:val="20"/>
                <w:vertAlign w:val="superscript"/>
                <w:lang w:val="el-GR"/>
              </w:rPr>
              <w:t>ο</w:t>
            </w:r>
            <w:r w:rsidR="00140D14"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</w:p>
        </w:tc>
      </w:tr>
      <w:tr w:rsidR="007D382B" w:rsidRPr="00755FAC" w14:paraId="5C8B8219" w14:textId="77777777" w:rsidTr="00C92A43">
        <w:trPr>
          <w:trHeight w:val="375"/>
        </w:trPr>
        <w:tc>
          <w:tcPr>
            <w:tcW w:w="5104" w:type="dxa"/>
            <w:shd w:val="clear" w:color="auto" w:fill="F2F2F2" w:themeFill="background1" w:themeFillShade="F2"/>
            <w:vAlign w:val="center"/>
          </w:tcPr>
          <w:p w14:paraId="79F047C4" w14:textId="77777777" w:rsidR="0079765A" w:rsidRPr="00755FAC" w:rsidRDefault="0079765A" w:rsidP="00755FAC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ΤΙΤΛΟΣ ΜΑΘΗΜΑΤΟΣ</w:t>
            </w:r>
          </w:p>
        </w:tc>
        <w:tc>
          <w:tcPr>
            <w:tcW w:w="5528" w:type="dxa"/>
            <w:gridSpan w:val="5"/>
            <w:vAlign w:val="center"/>
          </w:tcPr>
          <w:p w14:paraId="11FE1C2C" w14:textId="46ED3A5F" w:rsidR="0079765A" w:rsidRPr="00755FAC" w:rsidRDefault="00755FAC" w:rsidP="00755FAC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ΚΥΤΤΑΡΙΚΗ ΦΥΣΙΟΛΟΓΙΑ</w:t>
            </w:r>
          </w:p>
        </w:tc>
      </w:tr>
      <w:tr w:rsidR="007D382B" w:rsidRPr="00755FAC" w14:paraId="323BA64E" w14:textId="77777777" w:rsidTr="00C92A43">
        <w:trPr>
          <w:trHeight w:val="196"/>
        </w:trPr>
        <w:tc>
          <w:tcPr>
            <w:tcW w:w="6068" w:type="dxa"/>
            <w:gridSpan w:val="2"/>
            <w:shd w:val="clear" w:color="auto" w:fill="F2F2F2" w:themeFill="background1" w:themeFillShade="F2"/>
            <w:vAlign w:val="center"/>
          </w:tcPr>
          <w:p w14:paraId="6F0AE92C" w14:textId="6BC36E67" w:rsidR="0079765A" w:rsidRPr="00755FAC" w:rsidRDefault="0079765A" w:rsidP="00755FAC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ΑΥΤΟΤΕΛΕΙΣ ΔΙΔΑΚΤΙΚΕΣ ΔΡΑΣΤΗΡΙΟΤΗΤΕΣ </w:t>
            </w: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σε περίπτωση που οι πιστωτικές μονάδες απονέμονται σε διακριτά μέρη του μαθήματος π.χ. Διαλέξεις, Εργαστηριακές Ασκήσεις κ.λπ</w:t>
            </w:r>
            <w:r w:rsidR="005B56DD"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.</w:t>
            </w: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.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</w:t>
            </w:r>
          </w:p>
        </w:tc>
        <w:tc>
          <w:tcPr>
            <w:tcW w:w="2155" w:type="dxa"/>
            <w:gridSpan w:val="2"/>
            <w:shd w:val="clear" w:color="auto" w:fill="F2F2F2" w:themeFill="background1" w:themeFillShade="F2"/>
            <w:vAlign w:val="center"/>
          </w:tcPr>
          <w:p w14:paraId="10A03300" w14:textId="77777777" w:rsidR="0079765A" w:rsidRPr="00755FAC" w:rsidRDefault="0079765A" w:rsidP="00755FAC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ΕΒΔΟΜΑΔΙΑΙΕΣ</w:t>
            </w: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  <w:t>ΩΡΕΣ ΔΙΔΑΣΚΑΛΙΑΣ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vAlign w:val="center"/>
          </w:tcPr>
          <w:p w14:paraId="6CD13DC5" w14:textId="77777777" w:rsidR="0079765A" w:rsidRPr="00755FAC" w:rsidRDefault="0079765A" w:rsidP="00755FAC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ΠΙΣΤΩΤΙΚΕΣ ΜΟΝΑΔΕΣ</w:t>
            </w:r>
          </w:p>
        </w:tc>
      </w:tr>
      <w:tr w:rsidR="007D382B" w:rsidRPr="00755FAC" w14:paraId="7318D03C" w14:textId="77777777" w:rsidTr="00C92A43">
        <w:trPr>
          <w:trHeight w:val="194"/>
        </w:trPr>
        <w:tc>
          <w:tcPr>
            <w:tcW w:w="6068" w:type="dxa"/>
            <w:gridSpan w:val="2"/>
          </w:tcPr>
          <w:p w14:paraId="3567BC01" w14:textId="1127BD54" w:rsidR="0079765A" w:rsidRPr="00755FAC" w:rsidRDefault="0079765A" w:rsidP="00755FAC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</w:tc>
        <w:tc>
          <w:tcPr>
            <w:tcW w:w="2155" w:type="dxa"/>
            <w:gridSpan w:val="2"/>
          </w:tcPr>
          <w:p w14:paraId="67A438A5" w14:textId="5B1F2732" w:rsidR="0079765A" w:rsidRPr="00755FAC" w:rsidRDefault="007772E7" w:rsidP="00755FAC">
            <w:pPr>
              <w:jc w:val="center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sz w:val="20"/>
                <w:szCs w:val="20"/>
                <w:lang w:val="el-GR"/>
              </w:rPr>
              <w:t>4</w:t>
            </w:r>
          </w:p>
        </w:tc>
        <w:tc>
          <w:tcPr>
            <w:tcW w:w="2409" w:type="dxa"/>
            <w:gridSpan w:val="2"/>
          </w:tcPr>
          <w:p w14:paraId="221DFA52" w14:textId="4D15DF2A" w:rsidR="0079765A" w:rsidRPr="00755FAC" w:rsidRDefault="007772E7" w:rsidP="00755FAC">
            <w:pPr>
              <w:jc w:val="center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sz w:val="20"/>
                <w:szCs w:val="20"/>
                <w:lang w:val="el-GR"/>
              </w:rPr>
              <w:t>5</w:t>
            </w:r>
          </w:p>
        </w:tc>
      </w:tr>
      <w:tr w:rsidR="007D382B" w:rsidRPr="00755FAC" w14:paraId="41EB3AE7" w14:textId="77777777" w:rsidTr="00C92A43">
        <w:trPr>
          <w:trHeight w:val="180"/>
        </w:trPr>
        <w:tc>
          <w:tcPr>
            <w:tcW w:w="5104" w:type="dxa"/>
            <w:shd w:val="clear" w:color="auto" w:fill="F2F2F2" w:themeFill="background1" w:themeFillShade="F2"/>
          </w:tcPr>
          <w:p w14:paraId="16A3DDEC" w14:textId="7B77CDF4" w:rsidR="0079765A" w:rsidRPr="00755FAC" w:rsidRDefault="0079765A" w:rsidP="00755FAC">
            <w:pPr>
              <w:jc w:val="right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ΤΥΠΟΣ ΜΑΘΗΜΑΤΟΣ</w:t>
            </w:r>
          </w:p>
        </w:tc>
        <w:tc>
          <w:tcPr>
            <w:tcW w:w="5528" w:type="dxa"/>
            <w:gridSpan w:val="5"/>
          </w:tcPr>
          <w:p w14:paraId="27855A70" w14:textId="77AEDD02" w:rsidR="0079765A" w:rsidRPr="00755FAC" w:rsidRDefault="000A7BEC" w:rsidP="00755FAC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sz w:val="20"/>
                <w:szCs w:val="20"/>
                <w:lang w:val="el-GR"/>
              </w:rPr>
              <w:t>Υποχρεωτικό</w:t>
            </w:r>
          </w:p>
        </w:tc>
      </w:tr>
      <w:tr w:rsidR="007D382B" w:rsidRPr="00755FAC" w14:paraId="112134F8" w14:textId="77777777" w:rsidTr="00C92A43">
        <w:tc>
          <w:tcPr>
            <w:tcW w:w="5104" w:type="dxa"/>
            <w:shd w:val="clear" w:color="auto" w:fill="F2F2F2" w:themeFill="background1" w:themeFillShade="F2"/>
          </w:tcPr>
          <w:p w14:paraId="783F7CF1" w14:textId="77777777" w:rsidR="0079765A" w:rsidRPr="00755FAC" w:rsidRDefault="0079765A" w:rsidP="00755FAC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ΠΡΟΑΠΑΙΤΟΥΜΕΝΑ ΜΑΘΗΜΑΤΑ:</w:t>
            </w:r>
          </w:p>
        </w:tc>
        <w:tc>
          <w:tcPr>
            <w:tcW w:w="5528" w:type="dxa"/>
            <w:gridSpan w:val="5"/>
          </w:tcPr>
          <w:p w14:paraId="36A91F44" w14:textId="5AA92B40" w:rsidR="0079765A" w:rsidRPr="00755FAC" w:rsidRDefault="007772E7" w:rsidP="00755FAC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sz w:val="20"/>
                <w:szCs w:val="20"/>
                <w:lang w:val="el-GR"/>
              </w:rPr>
              <w:t>ΟΧΙ</w:t>
            </w:r>
          </w:p>
        </w:tc>
      </w:tr>
      <w:tr w:rsidR="007D382B" w:rsidRPr="00755FAC" w14:paraId="643294CE" w14:textId="77777777" w:rsidTr="00C92A43">
        <w:tc>
          <w:tcPr>
            <w:tcW w:w="5104" w:type="dxa"/>
            <w:shd w:val="clear" w:color="auto" w:fill="F2F2F2" w:themeFill="background1" w:themeFillShade="F2"/>
          </w:tcPr>
          <w:p w14:paraId="41F9C996" w14:textId="6E760357" w:rsidR="0079765A" w:rsidRPr="00755FAC" w:rsidRDefault="0079765A" w:rsidP="00755FAC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</w:t>
            </w:r>
            <w:r w:rsidRPr="00755FAC">
              <w:rPr>
                <w:rFonts w:ascii="Cambria" w:hAnsi="Cambria" w:cstheme="minorHAnsi"/>
                <w:b/>
                <w:sz w:val="20"/>
                <w:szCs w:val="20"/>
              </w:rPr>
              <w:t>ΛΩΣΣΑ ΔΙΔΑΣΚΑΛΙΑΣ</w:t>
            </w: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και</w:t>
            </w:r>
            <w:r w:rsidR="005348E2"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ΕΞΕΤΑΣΕΩΝ</w:t>
            </w:r>
            <w:r w:rsidRPr="00755FAC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528" w:type="dxa"/>
            <w:gridSpan w:val="5"/>
          </w:tcPr>
          <w:p w14:paraId="26B761E0" w14:textId="0D47E3F1" w:rsidR="0079765A" w:rsidRPr="00755FAC" w:rsidRDefault="00C22597" w:rsidP="00755FAC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sz w:val="20"/>
                <w:szCs w:val="20"/>
                <w:lang w:val="el-GR"/>
              </w:rPr>
              <w:t>Ελληνική</w:t>
            </w:r>
          </w:p>
        </w:tc>
      </w:tr>
      <w:tr w:rsidR="007D382B" w:rsidRPr="00755FAC" w14:paraId="41B55828" w14:textId="77777777" w:rsidTr="00C92A43">
        <w:tc>
          <w:tcPr>
            <w:tcW w:w="5104" w:type="dxa"/>
            <w:shd w:val="clear" w:color="auto" w:fill="F2F2F2" w:themeFill="background1" w:themeFillShade="F2"/>
          </w:tcPr>
          <w:p w14:paraId="03839927" w14:textId="77777777" w:rsidR="0079765A" w:rsidRPr="00755FAC" w:rsidRDefault="0079765A" w:rsidP="00755FAC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ΤΟ ΜΑΘΗΜΑ ΠΡΟΣΦΕΡΕΤΑΙ ΣΕ ΦΟΙΤΗΤΕΣ </w:t>
            </w:r>
            <w:r w:rsidRPr="00755FAC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ERASMUS</w:t>
            </w: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5528" w:type="dxa"/>
            <w:gridSpan w:val="5"/>
          </w:tcPr>
          <w:p w14:paraId="6A971960" w14:textId="266E8B93" w:rsidR="0079765A" w:rsidRPr="00755FAC" w:rsidRDefault="004907CD" w:rsidP="00755FAC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sz w:val="20"/>
                <w:szCs w:val="20"/>
                <w:lang w:val="el-GR"/>
              </w:rPr>
              <w:t>ΟΧΙ</w:t>
            </w:r>
          </w:p>
        </w:tc>
      </w:tr>
      <w:tr w:rsidR="007D382B" w:rsidRPr="00755FAC" w14:paraId="5006BD9D" w14:textId="77777777" w:rsidTr="00C92A43">
        <w:trPr>
          <w:trHeight w:val="240"/>
        </w:trPr>
        <w:tc>
          <w:tcPr>
            <w:tcW w:w="5104" w:type="dxa"/>
            <w:shd w:val="clear" w:color="auto" w:fill="F2F2F2" w:themeFill="background1" w:themeFillShade="F2"/>
          </w:tcPr>
          <w:p w14:paraId="6503E007" w14:textId="0F92E333" w:rsidR="0079765A" w:rsidRPr="00755FAC" w:rsidRDefault="0079765A" w:rsidP="00755FAC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</w:pP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ΗΛΕΚΤΡΟΝΙΚΗ ΣΕΛΙΔΑ ΜΑΘΗΜΑΤΟΣ</w:t>
            </w:r>
            <w:r w:rsidR="005348E2"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(</w:t>
            </w:r>
            <w:r w:rsidRPr="00755FAC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URL)</w:t>
            </w:r>
          </w:p>
        </w:tc>
        <w:tc>
          <w:tcPr>
            <w:tcW w:w="5528" w:type="dxa"/>
            <w:gridSpan w:val="5"/>
          </w:tcPr>
          <w:p w14:paraId="60B66327" w14:textId="1023E18F" w:rsidR="0079765A" w:rsidRPr="00755FAC" w:rsidRDefault="0079765A" w:rsidP="00755FAC">
            <w:pPr>
              <w:spacing w:after="200"/>
              <w:rPr>
                <w:rFonts w:ascii="Cambria" w:eastAsia="Calibri" w:hAnsi="Cambria" w:cstheme="minorHAnsi"/>
                <w:sz w:val="20"/>
                <w:szCs w:val="20"/>
              </w:rPr>
            </w:pPr>
          </w:p>
        </w:tc>
      </w:tr>
      <w:tr w:rsidR="007D382B" w:rsidRPr="00755FAC" w14:paraId="2DF77961" w14:textId="77777777" w:rsidTr="00C92A43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2DA4FFD6" w14:textId="77777777" w:rsidR="0079765A" w:rsidRPr="00755FAC" w:rsidRDefault="0079765A" w:rsidP="00755FAC">
            <w:pPr>
              <w:rPr>
                <w:rFonts w:ascii="Cambria" w:eastAsia="Calibri" w:hAnsi="Cambria" w:cstheme="minorHAnsi"/>
                <w:sz w:val="20"/>
                <w:szCs w:val="20"/>
                <w:lang w:val="en-GB"/>
              </w:rPr>
            </w:pP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2. ΜΑΘΗΣΙΑΚΑ ΑΠΟΤΕΛΕΣΜΑΤΑ</w:t>
            </w:r>
          </w:p>
        </w:tc>
      </w:tr>
      <w:tr w:rsidR="007D382B" w:rsidRPr="00755FAC" w14:paraId="68997783" w14:textId="77777777" w:rsidTr="00C92A43">
        <w:tc>
          <w:tcPr>
            <w:tcW w:w="10632" w:type="dxa"/>
            <w:gridSpan w:val="6"/>
            <w:shd w:val="clear" w:color="auto" w:fill="F2F2F2" w:themeFill="background1" w:themeFillShade="F2"/>
          </w:tcPr>
          <w:p w14:paraId="09F84067" w14:textId="77777777" w:rsidR="0079765A" w:rsidRPr="00755FAC" w:rsidRDefault="0079765A" w:rsidP="00755FAC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Μαθησιακά Αποτελέσματα</w:t>
            </w:r>
          </w:p>
          <w:p w14:paraId="13CB71CF" w14:textId="77777777" w:rsidR="0079765A" w:rsidRPr="00755FAC" w:rsidRDefault="0079765A" w:rsidP="00755FA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Περιγράφονται τα μαθησιακά αποτελέσματα του μαθήματος οι συγκεκριμένες  γνώσεις, δεξιότητες και ικανότητες καταλλήλου επιπέδου που θα αποκτήσουν οι φοιτητές μετά την επιτυχή ολοκλήρωση του μαθήματος.</w:t>
            </w:r>
          </w:p>
          <w:p w14:paraId="7ED9C320" w14:textId="77777777" w:rsidR="0079765A" w:rsidRPr="00755FAC" w:rsidRDefault="0079765A" w:rsidP="00755FAC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Συμβουλευτείτε το Παράρτημα Α </w:t>
            </w:r>
          </w:p>
          <w:p w14:paraId="031F93EC" w14:textId="77777777" w:rsidR="0079765A" w:rsidRPr="00755FAC" w:rsidRDefault="0079765A" w:rsidP="00755F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</w:t>
            </w:r>
          </w:p>
          <w:p w14:paraId="6D7A6A6C" w14:textId="77777777" w:rsidR="0079765A" w:rsidRPr="00755FAC" w:rsidRDefault="0079765A" w:rsidP="00755F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Περιγραφικοί Δείκτες Επιπέδων 6, 7 &amp; 8 του Ευρωπαϊκού Πλαισίου Προσόντων Διά Βίου Μάθησης και το Παράρτημα Β</w:t>
            </w:r>
          </w:p>
          <w:p w14:paraId="316AC878" w14:textId="2C8C1256" w:rsidR="0079765A" w:rsidRPr="00755FAC" w:rsidRDefault="0079765A" w:rsidP="00755F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Περιληπτικός Οδηγός συγγραφής Μαθησιακών Αποτελεσμάτων</w:t>
            </w:r>
          </w:p>
        </w:tc>
      </w:tr>
      <w:tr w:rsidR="007D382B" w:rsidRPr="00755FAC" w14:paraId="0475FEA0" w14:textId="77777777" w:rsidTr="00C92A43">
        <w:tc>
          <w:tcPr>
            <w:tcW w:w="10632" w:type="dxa"/>
            <w:gridSpan w:val="6"/>
            <w:shd w:val="clear" w:color="auto" w:fill="auto"/>
          </w:tcPr>
          <w:p w14:paraId="47E89A2B" w14:textId="77777777" w:rsidR="000E6FF0" w:rsidRPr="00755FAC" w:rsidRDefault="00EB5599" w:rsidP="00755FAC">
            <w:pPr>
              <w:jc w:val="both"/>
              <w:rPr>
                <w:rFonts w:ascii="Cambria" w:hAnsi="Cambria"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/>
                <w:sz w:val="20"/>
                <w:szCs w:val="20"/>
                <w:lang w:val="el-GR"/>
              </w:rPr>
              <w:t xml:space="preserve">Μετά την επιτυχή ολοκλήρωση του μαθήματος, οι φοιτητές θα είναι σε θέση να: </w:t>
            </w:r>
          </w:p>
          <w:p w14:paraId="352CA513" w14:textId="3D4DF9CE" w:rsidR="00BC562D" w:rsidRPr="00755FAC" w:rsidRDefault="00EB5599" w:rsidP="00755FAC">
            <w:pPr>
              <w:jc w:val="both"/>
              <w:rPr>
                <w:rFonts w:ascii="Cambria" w:hAnsi="Cambria"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/>
                <w:sz w:val="20"/>
                <w:szCs w:val="20"/>
                <w:lang w:val="el-GR"/>
              </w:rPr>
              <w:t xml:space="preserve">- περιγράφουν τις βασικές αρχές της </w:t>
            </w:r>
            <w:r w:rsidR="00E439F9" w:rsidRPr="00755FAC">
              <w:rPr>
                <w:rFonts w:ascii="Cambria" w:hAnsi="Cambria"/>
                <w:sz w:val="20"/>
                <w:szCs w:val="20"/>
                <w:lang w:val="el-GR"/>
              </w:rPr>
              <w:t xml:space="preserve">φυσιολογίας του κυττάρου, </w:t>
            </w:r>
            <w:r w:rsidR="00E16584" w:rsidRPr="00755FAC">
              <w:rPr>
                <w:rFonts w:ascii="Cambria" w:hAnsi="Cambria"/>
                <w:sz w:val="20"/>
                <w:szCs w:val="20"/>
                <w:lang w:val="el-GR"/>
              </w:rPr>
              <w:t>της ομοιόστασης, της διάχυσης και διαπερατότητας, των ιοντικών βαθμιδόσεων και των διαύλων ιόντων, της μεταφοράς ουσιών και της σύσπασης των μυών.</w:t>
            </w:r>
          </w:p>
          <w:p w14:paraId="62287EB7" w14:textId="0EDD2499" w:rsidR="00BC562D" w:rsidRPr="00755FAC" w:rsidRDefault="00EB5599" w:rsidP="00755FAC">
            <w:pPr>
              <w:jc w:val="both"/>
              <w:rPr>
                <w:rFonts w:ascii="Cambria" w:hAnsi="Cambria"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/>
                <w:sz w:val="20"/>
                <w:szCs w:val="20"/>
                <w:lang w:val="el-GR"/>
              </w:rPr>
              <w:t xml:space="preserve">- περιγράφουν τις βασικές αρχές και τους </w:t>
            </w:r>
            <w:r w:rsidR="00E16584" w:rsidRPr="00755FAC">
              <w:rPr>
                <w:rFonts w:ascii="Cambria" w:hAnsi="Cambria"/>
                <w:sz w:val="20"/>
                <w:szCs w:val="20"/>
                <w:lang w:val="el-GR"/>
              </w:rPr>
              <w:t xml:space="preserve">μοριακούς </w:t>
            </w:r>
            <w:r w:rsidRPr="00755FAC">
              <w:rPr>
                <w:rFonts w:ascii="Cambria" w:hAnsi="Cambria"/>
                <w:sz w:val="20"/>
                <w:szCs w:val="20"/>
                <w:lang w:val="el-GR"/>
              </w:rPr>
              <w:t xml:space="preserve">μηχανισμούς λειτουργίας των ζωικών οργανισμών </w:t>
            </w:r>
          </w:p>
          <w:p w14:paraId="08D8E92C" w14:textId="27A9E19B" w:rsidR="000F5DF6" w:rsidRPr="00755FAC" w:rsidRDefault="00EB5599" w:rsidP="00755FAC">
            <w:pPr>
              <w:jc w:val="both"/>
              <w:rPr>
                <w:rFonts w:ascii="Cambria" w:hAnsi="Cambria"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/>
                <w:sz w:val="20"/>
                <w:szCs w:val="20"/>
                <w:lang w:val="el-GR"/>
              </w:rPr>
              <w:t xml:space="preserve">- </w:t>
            </w:r>
            <w:r w:rsidR="00E16584" w:rsidRPr="00755FAC">
              <w:rPr>
                <w:rFonts w:ascii="Cambria" w:hAnsi="Cambria"/>
                <w:sz w:val="20"/>
                <w:szCs w:val="20"/>
                <w:lang w:val="el-GR"/>
              </w:rPr>
              <w:t xml:space="preserve">να περιγράψουν αναλυτικά </w:t>
            </w:r>
            <w:r w:rsidR="00E16584" w:rsidRPr="00755FAC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  <w:lang w:val="el-GR"/>
              </w:rPr>
              <w:t>τους μεταφορικούς μηχανισμούς</w:t>
            </w:r>
            <w:r w:rsidR="00E16584" w:rsidRPr="00755FAC">
              <w:rPr>
                <w:rFonts w:ascii="Cambria" w:hAnsi="Cambria"/>
                <w:sz w:val="20"/>
                <w:szCs w:val="20"/>
                <w:lang w:val="el-GR"/>
              </w:rPr>
              <w:t xml:space="preserve"> </w:t>
            </w:r>
            <w:r w:rsidR="00874B9C" w:rsidRPr="00755FAC">
              <w:rPr>
                <w:rFonts w:ascii="Cambria" w:hAnsi="Cambria"/>
                <w:sz w:val="20"/>
                <w:szCs w:val="20"/>
                <w:lang w:val="el-GR"/>
              </w:rPr>
              <w:t>των φυσιολογικών διεργασιών</w:t>
            </w:r>
          </w:p>
        </w:tc>
      </w:tr>
      <w:tr w:rsidR="007D382B" w:rsidRPr="00755FAC" w14:paraId="38F0543A" w14:textId="77777777" w:rsidTr="00C92A43">
        <w:tc>
          <w:tcPr>
            <w:tcW w:w="10632" w:type="dxa"/>
            <w:gridSpan w:val="6"/>
            <w:shd w:val="clear" w:color="auto" w:fill="F2F2F2" w:themeFill="background1" w:themeFillShade="F2"/>
          </w:tcPr>
          <w:p w14:paraId="3DB5F819" w14:textId="77777777" w:rsidR="0079765A" w:rsidRPr="00755FAC" w:rsidRDefault="0079765A" w:rsidP="00755FAC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Γενικές Ικανότητες</w:t>
            </w:r>
          </w:p>
          <w:p w14:paraId="08FBA4DC" w14:textId="77777777" w:rsidR="0079765A" w:rsidRPr="00755FAC" w:rsidRDefault="0079765A" w:rsidP="00755FAC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Λαμβάνοντας υπόψη τις γενικές ικανότητες που πρέπει να έχει αποκτήσει ο πτυχιούχος (όπως αυτές αναγράφονται στο Παράρτημα Διπλώματος και παρατίθενται ακολούθως) σε ποια / ποιες από αυτές αποσκοπεί το μάθημα</w:t>
            </w:r>
          </w:p>
        </w:tc>
      </w:tr>
      <w:tr w:rsidR="007D382B" w:rsidRPr="00755FAC" w14:paraId="62CA5CEE" w14:textId="77777777" w:rsidTr="00CF062E">
        <w:trPr>
          <w:trHeight w:val="1936"/>
        </w:trPr>
        <w:tc>
          <w:tcPr>
            <w:tcW w:w="5104" w:type="dxa"/>
            <w:shd w:val="clear" w:color="auto" w:fill="F2F2F2" w:themeFill="background1" w:themeFillShade="F2"/>
          </w:tcPr>
          <w:p w14:paraId="76DC19C5" w14:textId="77777777" w:rsidR="0079765A" w:rsidRPr="00755FAC" w:rsidRDefault="0079765A" w:rsidP="00755FA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Αναζήτηση, ανάλυση και σύνθεση δεδομένων και πληροφοριών, με τη χρήση και των απαραίτητων τεχνολογιών </w:t>
            </w:r>
          </w:p>
          <w:p w14:paraId="74D59F90" w14:textId="77777777" w:rsidR="0079765A" w:rsidRPr="00755FAC" w:rsidRDefault="0079765A" w:rsidP="00755FA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Προσαρμογή σε νέες καταστάσεις </w:t>
            </w:r>
          </w:p>
          <w:p w14:paraId="42574109" w14:textId="77777777" w:rsidR="0079765A" w:rsidRPr="00755FAC" w:rsidRDefault="0079765A" w:rsidP="00755FA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Λήψη αποφάσεων </w:t>
            </w:r>
          </w:p>
          <w:p w14:paraId="2866DB80" w14:textId="77777777" w:rsidR="0079765A" w:rsidRPr="00755FAC" w:rsidRDefault="0079765A" w:rsidP="00755FA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Αυτόνομη εργασία </w:t>
            </w:r>
          </w:p>
          <w:p w14:paraId="0CFF8031" w14:textId="77777777" w:rsidR="0079765A" w:rsidRPr="00755FAC" w:rsidRDefault="0079765A" w:rsidP="00755FA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Ομαδική εργασία </w:t>
            </w:r>
          </w:p>
          <w:p w14:paraId="40E57E3D" w14:textId="77777777" w:rsidR="0079765A" w:rsidRPr="00755FAC" w:rsidRDefault="0079765A" w:rsidP="00755FA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Εργασία σε διεθνές περιβάλλον </w:t>
            </w:r>
          </w:p>
          <w:p w14:paraId="3F28CAF8" w14:textId="77777777" w:rsidR="0079765A" w:rsidRPr="00755FAC" w:rsidRDefault="0079765A" w:rsidP="00755FA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Εργασία σε διεπιστημονικό περιβάλλον </w:t>
            </w:r>
          </w:p>
          <w:p w14:paraId="1AFF59A6" w14:textId="77777777" w:rsidR="0079765A" w:rsidRPr="00755FAC" w:rsidRDefault="0079765A" w:rsidP="00755FA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Παραγωγή νέων ερευνητικών ιδεών </w:t>
            </w:r>
          </w:p>
          <w:p w14:paraId="511EE8B4" w14:textId="77777777" w:rsidR="0079765A" w:rsidRPr="00755FAC" w:rsidRDefault="0079765A" w:rsidP="00755FAC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5528" w:type="dxa"/>
            <w:gridSpan w:val="5"/>
            <w:shd w:val="clear" w:color="auto" w:fill="F2F2F2" w:themeFill="background1" w:themeFillShade="F2"/>
          </w:tcPr>
          <w:p w14:paraId="29D23276" w14:textId="77777777" w:rsidR="0079765A" w:rsidRPr="00755FAC" w:rsidRDefault="0079765A" w:rsidP="00755FA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Σχεδιασμός και διαχείριση έργων </w:t>
            </w:r>
          </w:p>
          <w:p w14:paraId="7FE69003" w14:textId="77777777" w:rsidR="0079765A" w:rsidRPr="00755FAC" w:rsidRDefault="0079765A" w:rsidP="00755FA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Σεβασμός στη διαφορετικότητα και στην πολυπολιτισμικότητα </w:t>
            </w:r>
          </w:p>
          <w:p w14:paraId="4B2FB74E" w14:textId="77777777" w:rsidR="0079765A" w:rsidRPr="00755FAC" w:rsidRDefault="0079765A" w:rsidP="00755FA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Σεβασμός στο φυσικό περιβάλλον </w:t>
            </w:r>
          </w:p>
          <w:p w14:paraId="0097FAB0" w14:textId="77777777" w:rsidR="0079765A" w:rsidRPr="00755FAC" w:rsidRDefault="0079765A" w:rsidP="00755FA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Επίδειξη κοινωνικής, επαγγελματικής και ηθικής υπευθυνότητας και ευαισθησίας σε θέματα φύλου </w:t>
            </w:r>
          </w:p>
          <w:p w14:paraId="6178F320" w14:textId="77777777" w:rsidR="0079765A" w:rsidRPr="00755FAC" w:rsidRDefault="0079765A" w:rsidP="00755FA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Άσκηση κριτικής και αυτοκριτικής </w:t>
            </w:r>
          </w:p>
          <w:p w14:paraId="4FA75DE8" w14:textId="5AFE52FE" w:rsidR="0079765A" w:rsidRPr="00755FAC" w:rsidRDefault="0079765A" w:rsidP="00755FAC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Προαγωγή της ελεύθερης, δημιουργικής και επαγωγικής σκέψης</w:t>
            </w:r>
          </w:p>
        </w:tc>
      </w:tr>
      <w:tr w:rsidR="00CF062E" w:rsidRPr="00755FAC" w14:paraId="2FF2DC56" w14:textId="77777777" w:rsidTr="00EC0FC8">
        <w:trPr>
          <w:trHeight w:val="698"/>
        </w:trPr>
        <w:tc>
          <w:tcPr>
            <w:tcW w:w="10632" w:type="dxa"/>
            <w:gridSpan w:val="6"/>
            <w:shd w:val="clear" w:color="auto" w:fill="FFFFFF" w:themeFill="background1"/>
          </w:tcPr>
          <w:p w14:paraId="0C697148" w14:textId="77777777" w:rsidR="00EC0FC8" w:rsidRPr="00755FAC" w:rsidRDefault="00CF062E" w:rsidP="00755FA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/>
                <w:sz w:val="20"/>
                <w:szCs w:val="20"/>
                <w:lang w:val="el-GR"/>
              </w:rPr>
              <w:t xml:space="preserve">1. Αναζήτηση, ανάλυση και σύνθεση δεδομένων και πληροφοριών, με τη χρήση και των απαραίτητων τεχνολογιών. </w:t>
            </w:r>
          </w:p>
          <w:p w14:paraId="5452C774" w14:textId="77777777" w:rsidR="00EC0FC8" w:rsidRPr="00755FAC" w:rsidRDefault="00CF062E" w:rsidP="00755FA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/>
                <w:sz w:val="20"/>
                <w:szCs w:val="20"/>
                <w:lang w:val="el-GR"/>
              </w:rPr>
              <w:t xml:space="preserve">2. Προσαρμογή σε νέες καταστάσεις. </w:t>
            </w:r>
          </w:p>
          <w:p w14:paraId="410C2C7D" w14:textId="77777777" w:rsidR="00EC0FC8" w:rsidRPr="00755FAC" w:rsidRDefault="00CF062E" w:rsidP="00755FA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/>
                <w:sz w:val="20"/>
                <w:szCs w:val="20"/>
                <w:lang w:val="el-GR"/>
              </w:rPr>
              <w:t xml:space="preserve">3. Λήψη αποφάσεων. </w:t>
            </w:r>
          </w:p>
          <w:p w14:paraId="07A42257" w14:textId="77777777" w:rsidR="00EC0FC8" w:rsidRPr="00755FAC" w:rsidRDefault="00CF062E" w:rsidP="00755FA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/>
                <w:sz w:val="20"/>
                <w:szCs w:val="20"/>
                <w:lang w:val="el-GR"/>
              </w:rPr>
              <w:t xml:space="preserve">4. Αυτόνομη εργασία. </w:t>
            </w:r>
          </w:p>
          <w:p w14:paraId="522AFE62" w14:textId="77777777" w:rsidR="00EC0FC8" w:rsidRPr="00755FAC" w:rsidRDefault="00CF062E" w:rsidP="00755FA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/>
                <w:sz w:val="20"/>
                <w:szCs w:val="20"/>
                <w:lang w:val="el-GR"/>
              </w:rPr>
              <w:t xml:space="preserve">5. Ομαδική εργασία. </w:t>
            </w:r>
          </w:p>
          <w:p w14:paraId="504B563C" w14:textId="77777777" w:rsidR="00EC0FC8" w:rsidRPr="00755FAC" w:rsidRDefault="00CF062E" w:rsidP="00755FA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/>
                <w:sz w:val="20"/>
                <w:szCs w:val="20"/>
                <w:lang w:val="el-GR"/>
              </w:rPr>
              <w:t xml:space="preserve">6. Παραγωγή νέων ερευνητικών ιδεών. </w:t>
            </w:r>
          </w:p>
          <w:p w14:paraId="067CFF0B" w14:textId="77777777" w:rsidR="00EC0FC8" w:rsidRPr="00755FAC" w:rsidRDefault="00CF062E" w:rsidP="00755FA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/>
                <w:sz w:val="20"/>
                <w:szCs w:val="20"/>
                <w:lang w:val="el-GR"/>
              </w:rPr>
              <w:t>7. Σχεδιασμός και διαχείριση έργων.</w:t>
            </w:r>
          </w:p>
          <w:p w14:paraId="7F6C1324" w14:textId="77777777" w:rsidR="00EC0FC8" w:rsidRPr="00755FAC" w:rsidRDefault="00CF062E" w:rsidP="00755FA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/>
                <w:sz w:val="20"/>
                <w:szCs w:val="20"/>
                <w:lang w:val="el-GR"/>
              </w:rPr>
              <w:t xml:space="preserve">8. Άσκηση κριτικής και αυτοκριτικής </w:t>
            </w:r>
          </w:p>
          <w:p w14:paraId="6934F6F4" w14:textId="2ED69491" w:rsidR="00EC0FC8" w:rsidRPr="00755FAC" w:rsidRDefault="00CF062E" w:rsidP="00755FAC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/>
                <w:sz w:val="20"/>
                <w:szCs w:val="20"/>
                <w:lang w:val="el-GR"/>
              </w:rPr>
              <w:t>9. Προαγωγή της ελεύθερης, δημιουργικής και επαγωγικής σκέψης</w:t>
            </w:r>
          </w:p>
        </w:tc>
      </w:tr>
      <w:tr w:rsidR="007D382B" w:rsidRPr="00755FAC" w14:paraId="4A9A2615" w14:textId="77777777" w:rsidTr="00C92A43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085BF387" w14:textId="77777777" w:rsidR="0079765A" w:rsidRPr="00755FAC" w:rsidRDefault="0079765A" w:rsidP="00755FA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3. ΠΕΡΙΕΧΟΜΕΝΟ ΜΑΘΗΜΑΤΟΣ</w:t>
            </w:r>
          </w:p>
        </w:tc>
      </w:tr>
      <w:tr w:rsidR="007D382B" w:rsidRPr="00755FAC" w14:paraId="0AE1AD6D" w14:textId="77777777" w:rsidTr="00C92A43">
        <w:tc>
          <w:tcPr>
            <w:tcW w:w="10632" w:type="dxa"/>
            <w:gridSpan w:val="6"/>
            <w:shd w:val="clear" w:color="auto" w:fill="auto"/>
          </w:tcPr>
          <w:p w14:paraId="1C3DBFBC" w14:textId="7CBD0CBD" w:rsidR="0071203B" w:rsidRPr="00755FAC" w:rsidRDefault="00877657" w:rsidP="00755FAC">
            <w:pPr>
              <w:contextualSpacing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Οι διαλέξεις περιλαμβάνουν: </w:t>
            </w:r>
          </w:p>
          <w:p w14:paraId="61356168" w14:textId="77777777" w:rsidR="000130DE" w:rsidRPr="00755FAC" w:rsidRDefault="000130DE" w:rsidP="00755FA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</w:pPr>
            <w:r w:rsidRPr="00755FAC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Βασικές φυσικοχημικές έννοιες</w:t>
            </w:r>
          </w:p>
          <w:p w14:paraId="57E6B456" w14:textId="77777777" w:rsidR="000130DE" w:rsidRPr="00755FAC" w:rsidRDefault="000130DE" w:rsidP="00755FA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</w:pPr>
            <w:r w:rsidRPr="00755FAC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Ομοιόσταση και κυτταρική φυσιολογία </w:t>
            </w:r>
          </w:p>
          <w:p w14:paraId="48A1341D" w14:textId="77777777" w:rsidR="000130DE" w:rsidRPr="00755FAC" w:rsidRDefault="000130DE" w:rsidP="00755FA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</w:pPr>
            <w:r w:rsidRPr="00755FAC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 xml:space="preserve">Διάχυση και διαπερατότητα </w:t>
            </w:r>
          </w:p>
          <w:p w14:paraId="6B591373" w14:textId="77777777" w:rsidR="000130DE" w:rsidRPr="00755FAC" w:rsidRDefault="000130DE" w:rsidP="00755FA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</w:pPr>
            <w:r w:rsidRPr="00755FAC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 xml:space="preserve">Ωσμωτική πίεση και μετακίνηση ύδατος </w:t>
            </w:r>
          </w:p>
          <w:p w14:paraId="534C1797" w14:textId="261C76A9" w:rsidR="000130DE" w:rsidRPr="00755FAC" w:rsidRDefault="000130DE" w:rsidP="00755FA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</w:pPr>
            <w:r w:rsidRPr="00755FAC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Οι ηλεκτρικές</w:t>
            </w:r>
            <w:r w:rsidR="00E439F9" w:rsidRPr="00755FAC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55FAC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 xml:space="preserve">συνέπειες των ιοντικών βαθμιδώσεων </w:t>
            </w:r>
          </w:p>
          <w:p w14:paraId="2931DC97" w14:textId="77777777" w:rsidR="000130DE" w:rsidRPr="00755FAC" w:rsidRDefault="000130DE" w:rsidP="00755FA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</w:pPr>
            <w:r w:rsidRPr="00755FAC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Δίαυλοι ιόντων και διεγέρσιμες μεμβράνες</w:t>
            </w:r>
          </w:p>
          <w:p w14:paraId="78E8536F" w14:textId="77777777" w:rsidR="000130DE" w:rsidRPr="00755FAC" w:rsidRDefault="000130DE" w:rsidP="00755FA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</w:pPr>
            <w:r w:rsidRPr="00755FAC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 xml:space="preserve">Παθητικές ηλεκτρικές ιδιότητες των μεμβρανών </w:t>
            </w:r>
          </w:p>
          <w:p w14:paraId="03D5CD94" w14:textId="77777777" w:rsidR="000130DE" w:rsidRPr="00755FAC" w:rsidRDefault="000130DE" w:rsidP="00755FA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</w:pPr>
            <w:r w:rsidRPr="00755FAC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 xml:space="preserve">Δημιουργία και διάδοση του δυναμικού δράσης </w:t>
            </w:r>
          </w:p>
          <w:p w14:paraId="3C3C4ACF" w14:textId="77777777" w:rsidR="000130DE" w:rsidRPr="00755FAC" w:rsidRDefault="000130DE" w:rsidP="00755FA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</w:pPr>
            <w:r w:rsidRPr="00755FAC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 xml:space="preserve">Ποικιλία ιοντικών διαύλων </w:t>
            </w:r>
          </w:p>
          <w:p w14:paraId="700EA8D5" w14:textId="77777777" w:rsidR="000130DE" w:rsidRPr="00755FAC" w:rsidRDefault="000130DE" w:rsidP="00755FA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</w:pPr>
            <w:r w:rsidRPr="00755FAC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Μεταφορά ουσιών</w:t>
            </w:r>
          </w:p>
          <w:p w14:paraId="7D6FF813" w14:textId="77777777" w:rsidR="000130DE" w:rsidRPr="00755FAC" w:rsidRDefault="000130DE" w:rsidP="00755FA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</w:pPr>
            <w:r w:rsidRPr="00755FAC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 xml:space="preserve">Διευκολυνόμενη μεταφορά </w:t>
            </w:r>
          </w:p>
          <w:p w14:paraId="4B8CE51E" w14:textId="77777777" w:rsidR="000130DE" w:rsidRPr="00755FAC" w:rsidRDefault="000130DE" w:rsidP="00755FA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</w:pPr>
            <w:r w:rsidRPr="00755FAC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 xml:space="preserve">Ενεργητική μεταφορά </w:t>
            </w:r>
          </w:p>
          <w:p w14:paraId="773E7F3F" w14:textId="77777777" w:rsidR="000130DE" w:rsidRPr="00755FAC" w:rsidRDefault="000130DE" w:rsidP="00755FA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</w:pPr>
            <w:r w:rsidRPr="00755FAC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 xml:space="preserve">Μοριακοί κινητήρες και μυϊκή σύσπαση </w:t>
            </w:r>
          </w:p>
          <w:p w14:paraId="5A21FD5E" w14:textId="7C2DA6BF" w:rsidR="000130DE" w:rsidRPr="00755FAC" w:rsidRDefault="000130DE" w:rsidP="00755FAC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</w:pPr>
            <w:r w:rsidRPr="00755FAC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 xml:space="preserve">Σύζευξη διέγερσης-σύσπασης στους μύες </w:t>
            </w:r>
          </w:p>
          <w:p w14:paraId="34BD9956" w14:textId="6E6572A0" w:rsidR="001841B9" w:rsidRPr="00755FAC" w:rsidRDefault="00725E3A" w:rsidP="00755FAC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sz w:val="20"/>
                <w:szCs w:val="20"/>
                <w:lang w:val="el-GR"/>
              </w:rPr>
              <w:t>Το μάθημα αποσκοπεί στο</w:t>
            </w:r>
            <w:r w:rsidR="001841B9" w:rsidRPr="00755FAC">
              <w:rPr>
                <w:rFonts w:ascii="Cambria" w:hAnsi="Cambria" w:cstheme="minorHAnsi"/>
                <w:sz w:val="20"/>
                <w:szCs w:val="20"/>
                <w:lang w:val="el-GR"/>
              </w:rPr>
              <w:t>:</w:t>
            </w:r>
          </w:p>
          <w:p w14:paraId="671AD170" w14:textId="14EC3DE8" w:rsidR="001841B9" w:rsidRPr="00755FAC" w:rsidRDefault="00980600" w:rsidP="00755FAC">
            <w:pPr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  <w:r w:rsidRPr="00755FAC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  <w:lang w:val="el-GR"/>
              </w:rPr>
              <w:t>• να εξηγήσει πώς η κυτταρική βιολογία εντάσσεται στις φυσιολογικές διεργασίες.</w:t>
            </w:r>
            <w:r w:rsidRPr="00755FAC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br/>
            </w:r>
            <w:r w:rsidRPr="00755FAC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  <w:lang w:val="el-GR"/>
              </w:rPr>
              <w:t>• να  χρησιμοποι</w:t>
            </w:r>
            <w:r w:rsidR="00755FAC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  <w:lang w:val="el-GR"/>
              </w:rPr>
              <w:t>ή</w:t>
            </w:r>
            <w:r w:rsidRPr="00755FAC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  <w:lang w:val="el-GR"/>
              </w:rPr>
              <w:t>σει τους μοριακούς μηχανισμούς ως βάση της κατανόησης των θεραπευτικών παρεμβάσεων.</w:t>
            </w:r>
            <w:r w:rsidRPr="00755FAC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br/>
            </w:r>
            <w:r w:rsidRPr="00755FAC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  <w:lang w:val="el-GR"/>
              </w:rPr>
              <w:t>• να δώσει αναλυτικές περιγραφές των μεταφορικών μηχανισμών, αναπόσπαστο μέρος όλων των φυσιολογικών διεργασιών, αλλά εξετάζουν επιφανειακά πολλά άλλα βασικά εγχειρίδια.</w:t>
            </w:r>
            <w:r w:rsidRPr="00755FAC">
              <w:rPr>
                <w:rFonts w:ascii="Cambria" w:hAnsi="Cambria" w:cs="Arial"/>
                <w:color w:val="000000"/>
                <w:sz w:val="20"/>
                <w:szCs w:val="20"/>
                <w:lang w:val="el-GR"/>
              </w:rPr>
              <w:br/>
            </w:r>
            <w:r w:rsidRPr="00755FAC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  <w:lang w:val="el-GR"/>
              </w:rPr>
              <w:t>• να περιγράψει τους προσφάτως ανακαλυφθέντες μοριακούς μηχανισμούς</w:t>
            </w:r>
          </w:p>
        </w:tc>
      </w:tr>
      <w:tr w:rsidR="007D382B" w:rsidRPr="00755FAC" w14:paraId="005CF340" w14:textId="77777777" w:rsidTr="00C92A43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0EC6EC1E" w14:textId="77777777" w:rsidR="0079765A" w:rsidRPr="00755FAC" w:rsidRDefault="0079765A" w:rsidP="00755FA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lastRenderedPageBreak/>
              <w:t>4. ΔΙΔΑΚΤΙΚΕΣ και ΜΑΘΗΣΙΑΚΕΣ ΜΕΘΟΔΟΙ - ΑΞΙΟΛΟΓΗΣΗ</w:t>
            </w:r>
          </w:p>
        </w:tc>
      </w:tr>
      <w:tr w:rsidR="007D382B" w:rsidRPr="00755FAC" w14:paraId="41B94F08" w14:textId="77777777" w:rsidTr="00C92A43">
        <w:tc>
          <w:tcPr>
            <w:tcW w:w="5104" w:type="dxa"/>
            <w:shd w:val="clear" w:color="auto" w:fill="F2F2F2" w:themeFill="background1" w:themeFillShade="F2"/>
          </w:tcPr>
          <w:p w14:paraId="08EC8225" w14:textId="1E7AABEB" w:rsidR="0079765A" w:rsidRPr="00755FAC" w:rsidRDefault="0079765A" w:rsidP="00755FA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ΤΡΟΠΟΣ ΠΑΡΑΔΟΣΗΣ</w:t>
            </w: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Πρόσωπο με πρόσωπο, Εξ αποστάσεως εκπαίδευση</w:t>
            </w:r>
            <w:r w:rsidR="005348E2"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 </w:t>
            </w: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κ.λπ.</w:t>
            </w:r>
          </w:p>
        </w:tc>
        <w:tc>
          <w:tcPr>
            <w:tcW w:w="5528" w:type="dxa"/>
            <w:gridSpan w:val="5"/>
            <w:shd w:val="clear" w:color="auto" w:fill="auto"/>
          </w:tcPr>
          <w:p w14:paraId="74497924" w14:textId="6ADFB922" w:rsidR="0079765A" w:rsidRPr="00755FAC" w:rsidRDefault="00CD4C0C" w:rsidP="00755FA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/>
                <w:sz w:val="20"/>
                <w:szCs w:val="20"/>
                <w:lang w:val="el-GR"/>
              </w:rPr>
              <w:t>Στο αμφιθέατρο</w:t>
            </w:r>
            <w:r w:rsidR="000B73D0" w:rsidRPr="00755FAC">
              <w:rPr>
                <w:rFonts w:ascii="Cambria" w:hAnsi="Cambria"/>
                <w:sz w:val="20"/>
                <w:szCs w:val="20"/>
                <w:lang w:val="el-GR"/>
              </w:rPr>
              <w:t xml:space="preserve"> (πρόσωπο με πρόσωπο)</w:t>
            </w:r>
          </w:p>
        </w:tc>
      </w:tr>
      <w:tr w:rsidR="007D382B" w:rsidRPr="00755FAC" w14:paraId="485DF3F0" w14:textId="77777777" w:rsidTr="00C92A43">
        <w:tc>
          <w:tcPr>
            <w:tcW w:w="5104" w:type="dxa"/>
            <w:shd w:val="clear" w:color="auto" w:fill="F2F2F2" w:themeFill="background1" w:themeFillShade="F2"/>
          </w:tcPr>
          <w:p w14:paraId="7D19C549" w14:textId="77777777" w:rsidR="0079765A" w:rsidRPr="00755FAC" w:rsidRDefault="0079765A" w:rsidP="00755FA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ΧΡΗΣΗ ΤΕΧΝΟΛΟΓΙΩΝ ΠΛΗΡΟΦΟΡΙΑΣ ΚΑΙ ΕΠΙΚΟΙΝΩΝΙΩΝ</w:t>
            </w: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Χρήση Τ.Π.Ε. στη Διδασκαλία, στην Εργαστηριακή Εκπαίδευση, στην Επικοινωνία με τους φοιτητές</w:t>
            </w:r>
          </w:p>
        </w:tc>
        <w:tc>
          <w:tcPr>
            <w:tcW w:w="5528" w:type="dxa"/>
            <w:gridSpan w:val="5"/>
            <w:shd w:val="clear" w:color="auto" w:fill="FFFFFF" w:themeFill="background1"/>
          </w:tcPr>
          <w:p w14:paraId="57F76156" w14:textId="17850385" w:rsidR="0079765A" w:rsidRPr="00755FAC" w:rsidRDefault="00F3428E" w:rsidP="00755FA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sz w:val="20"/>
                <w:szCs w:val="20"/>
                <w:lang w:val="el-GR"/>
              </w:rPr>
              <w:t>Χρήση Τ.Π.Ε. στη Διδασκαλία και στην Εργαστηριακή Εκπαίδευση</w:t>
            </w:r>
          </w:p>
        </w:tc>
      </w:tr>
      <w:tr w:rsidR="007D382B" w:rsidRPr="00755FAC" w14:paraId="46A53865" w14:textId="77777777" w:rsidTr="00C92A43">
        <w:tc>
          <w:tcPr>
            <w:tcW w:w="5104" w:type="dxa"/>
            <w:shd w:val="clear" w:color="auto" w:fill="F2F2F2" w:themeFill="background1" w:themeFillShade="F2"/>
          </w:tcPr>
          <w:p w14:paraId="576413E8" w14:textId="77777777" w:rsidR="0079765A" w:rsidRPr="00755FAC" w:rsidRDefault="0079765A" w:rsidP="00755FAC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ΟΡΓΑΝΩΣΗ ΔΙΔΑΣΚΑΛΙΑΣ</w:t>
            </w:r>
          </w:p>
          <w:p w14:paraId="355C7D54" w14:textId="77777777" w:rsidR="0079765A" w:rsidRPr="00755FAC" w:rsidRDefault="0079765A" w:rsidP="00755FAC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Περιγράφονται αναλυτικά ο τρόπος και μέθοδοι διδασκαλίας.</w:t>
            </w:r>
          </w:p>
          <w:p w14:paraId="3840D562" w14:textId="77777777" w:rsidR="0079765A" w:rsidRPr="00755FAC" w:rsidRDefault="0079765A" w:rsidP="00755FAC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Διαλέξεις, Σεμινάρια, Εργαστηριακή Άσκηση, Άσκηση Πεδίου, Μελέτη &amp; ανάλυση βιβλιογραφίας, Φροντιστήριο, Πρακτική (Τοποθέτηση), Κλινική Άσκηση, Καλλιτεχνικό Εργαστήριο, Διαδραστική διδασκαλία, Εκπαιδευτικές επισκέψεις, Εκπόνηση μελέτης (</w:t>
            </w:r>
            <w:r w:rsidRPr="00755FAC">
              <w:rPr>
                <w:rFonts w:ascii="Cambria" w:hAnsi="Cambria" w:cstheme="minorHAnsi"/>
                <w:i/>
                <w:sz w:val="20"/>
                <w:szCs w:val="20"/>
              </w:rPr>
              <w:t>project</w:t>
            </w: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), Συγγραφή εργασίας / εργασιών, Καλλιτεχνική δημιουργία, κ.λπ.</w:t>
            </w:r>
          </w:p>
          <w:p w14:paraId="2A46F096" w14:textId="77777777" w:rsidR="0079765A" w:rsidRPr="00755FAC" w:rsidRDefault="0079765A" w:rsidP="00755FAC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</w:p>
          <w:p w14:paraId="7E88781D" w14:textId="77777777" w:rsidR="0079765A" w:rsidRPr="00755FAC" w:rsidRDefault="0079765A" w:rsidP="00755FA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Αναγράφονται οι ώρες μελέτης του φοιτητή για κάθε μαθησιακή δραστηριότητα καθώς και οι ώρες μη καθοδηγούμενης μελέτης σύμφωνα με τις αρχές του </w:t>
            </w:r>
            <w:r w:rsidRPr="00755FAC">
              <w:rPr>
                <w:rFonts w:ascii="Cambria" w:hAnsi="Cambria" w:cstheme="minorHAnsi"/>
                <w:i/>
                <w:sz w:val="20"/>
                <w:szCs w:val="20"/>
              </w:rPr>
              <w:t>ECTS</w:t>
            </w:r>
          </w:p>
        </w:tc>
        <w:tc>
          <w:tcPr>
            <w:tcW w:w="5528" w:type="dxa"/>
            <w:gridSpan w:val="5"/>
            <w:shd w:val="clear" w:color="auto" w:fill="auto"/>
          </w:tcPr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093"/>
              <w:gridCol w:w="1471"/>
            </w:tblGrid>
            <w:tr w:rsidR="007D382B" w:rsidRPr="00755FAC" w14:paraId="6AB50814" w14:textId="77777777" w:rsidTr="005348E2">
              <w:tc>
                <w:tcPr>
                  <w:tcW w:w="3093" w:type="dxa"/>
                  <w:shd w:val="clear" w:color="auto" w:fill="F2F2F2" w:themeFill="background1" w:themeFillShade="F2"/>
                  <w:vAlign w:val="center"/>
                </w:tcPr>
                <w:p w14:paraId="5474F7A1" w14:textId="77777777" w:rsidR="0079765A" w:rsidRPr="00755FAC" w:rsidRDefault="0079765A" w:rsidP="00755FAC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</w:pPr>
                  <w:r w:rsidRPr="00755FAC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Δραστηριότητα</w:t>
                  </w:r>
                </w:p>
              </w:tc>
              <w:tc>
                <w:tcPr>
                  <w:tcW w:w="1471" w:type="dxa"/>
                  <w:shd w:val="clear" w:color="auto" w:fill="F2F2F2" w:themeFill="background1" w:themeFillShade="F2"/>
                  <w:vAlign w:val="center"/>
                </w:tcPr>
                <w:p w14:paraId="264CC883" w14:textId="77777777" w:rsidR="0079765A" w:rsidRPr="00755FAC" w:rsidRDefault="0079765A" w:rsidP="00755FAC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</w:pPr>
                  <w:r w:rsidRPr="00755FAC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Φόρτος Εργασίας Εξαμήνου</w:t>
                  </w:r>
                </w:p>
              </w:tc>
            </w:tr>
            <w:tr w:rsidR="007D382B" w:rsidRPr="00755FAC" w14:paraId="174082BE" w14:textId="77777777" w:rsidTr="005348E2">
              <w:tc>
                <w:tcPr>
                  <w:tcW w:w="3093" w:type="dxa"/>
                </w:tcPr>
                <w:p w14:paraId="3E03D3D6" w14:textId="3D9D62ED" w:rsidR="0079765A" w:rsidRPr="00755FAC" w:rsidRDefault="00205345" w:rsidP="00755FAC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755FAC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 xml:space="preserve">ΔΙΑΛΕΞΕΙΣ </w:t>
                  </w:r>
                </w:p>
              </w:tc>
              <w:tc>
                <w:tcPr>
                  <w:tcW w:w="1471" w:type="dxa"/>
                </w:tcPr>
                <w:p w14:paraId="33E29A26" w14:textId="317351CC" w:rsidR="0079765A" w:rsidRPr="00755FAC" w:rsidRDefault="007F2DEE" w:rsidP="00755FAC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755FAC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52</w:t>
                  </w:r>
                </w:p>
              </w:tc>
            </w:tr>
            <w:tr w:rsidR="00205345" w:rsidRPr="00755FAC" w14:paraId="3B7FDCDF" w14:textId="77777777" w:rsidTr="005348E2">
              <w:tc>
                <w:tcPr>
                  <w:tcW w:w="3093" w:type="dxa"/>
                </w:tcPr>
                <w:p w14:paraId="7BC8D5DE" w14:textId="3E0B1A95" w:rsidR="00205345" w:rsidRPr="00755FAC" w:rsidRDefault="00205345" w:rsidP="00755FAC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755FAC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ΕΡΓΑΣΤΗΡΙΟ</w:t>
                  </w:r>
                </w:p>
              </w:tc>
              <w:tc>
                <w:tcPr>
                  <w:tcW w:w="1471" w:type="dxa"/>
                </w:tcPr>
                <w:p w14:paraId="62C1AFBD" w14:textId="4509DE8B" w:rsidR="00205345" w:rsidRPr="00755FAC" w:rsidRDefault="00205345" w:rsidP="00755FAC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205345" w:rsidRPr="00755FAC" w14:paraId="22F7575F" w14:textId="77777777" w:rsidTr="005348E2">
              <w:tc>
                <w:tcPr>
                  <w:tcW w:w="3093" w:type="dxa"/>
                </w:tcPr>
                <w:p w14:paraId="45134B26" w14:textId="01EA6597" w:rsidR="00205345" w:rsidRPr="00755FAC" w:rsidRDefault="00205345" w:rsidP="00755FAC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755FAC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ΣΥΓΓΡΑΦΗ ΕΡΓΑΣΙΩΝ</w:t>
                  </w:r>
                </w:p>
              </w:tc>
              <w:tc>
                <w:tcPr>
                  <w:tcW w:w="1471" w:type="dxa"/>
                </w:tcPr>
                <w:p w14:paraId="1036D789" w14:textId="4DEF1974" w:rsidR="00205345" w:rsidRPr="00755FAC" w:rsidRDefault="007F2DEE" w:rsidP="00755FAC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755FAC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20</w:t>
                  </w:r>
                </w:p>
              </w:tc>
            </w:tr>
            <w:tr w:rsidR="00205345" w:rsidRPr="00755FAC" w14:paraId="40DD8D3C" w14:textId="77777777" w:rsidTr="005348E2">
              <w:tc>
                <w:tcPr>
                  <w:tcW w:w="3093" w:type="dxa"/>
                </w:tcPr>
                <w:p w14:paraId="34DF6CAD" w14:textId="1FC8F550" w:rsidR="00205345" w:rsidRPr="00755FAC" w:rsidRDefault="00205345" w:rsidP="00755FAC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755FAC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ΑΥΤΟΤΕΛΗΣ ΜΕΛΕΤΗ</w:t>
                  </w:r>
                </w:p>
              </w:tc>
              <w:tc>
                <w:tcPr>
                  <w:tcW w:w="1471" w:type="dxa"/>
                </w:tcPr>
                <w:p w14:paraId="7A58EF34" w14:textId="4FEE758B" w:rsidR="00205345" w:rsidRPr="00755FAC" w:rsidRDefault="007F2DEE" w:rsidP="00755FAC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755FAC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53</w:t>
                  </w:r>
                </w:p>
              </w:tc>
            </w:tr>
            <w:tr w:rsidR="007D382B" w:rsidRPr="00755FAC" w14:paraId="57DCE59C" w14:textId="77777777" w:rsidTr="005348E2">
              <w:tc>
                <w:tcPr>
                  <w:tcW w:w="3093" w:type="dxa"/>
                </w:tcPr>
                <w:p w14:paraId="20E46BD2" w14:textId="2F11D019" w:rsidR="0079765A" w:rsidRPr="00755FAC" w:rsidRDefault="00205345" w:rsidP="00755FAC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755FAC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Σύνολο Μαθήματος (25</w:t>
                  </w:r>
                  <w:r w:rsidR="005348E2" w:rsidRPr="00755FAC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 xml:space="preserve"> </w:t>
                  </w:r>
                  <w:r w:rsidRPr="00755FAC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ώρες φόρτου εργασίας ανά</w:t>
                  </w:r>
                  <w:r w:rsidR="005348E2" w:rsidRPr="00755FAC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 xml:space="preserve"> </w:t>
                  </w:r>
                  <w:r w:rsidRPr="00755FAC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ECTS)</w:t>
                  </w:r>
                </w:p>
              </w:tc>
              <w:tc>
                <w:tcPr>
                  <w:tcW w:w="1471" w:type="dxa"/>
                  <w:vAlign w:val="center"/>
                </w:tcPr>
                <w:p w14:paraId="760924FD" w14:textId="6B6B998B" w:rsidR="0079765A" w:rsidRPr="00755FAC" w:rsidRDefault="00AF16A0" w:rsidP="00755FAC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  <w:lang w:val="el-GR"/>
                    </w:rPr>
                  </w:pPr>
                  <w:r w:rsidRPr="00755FAC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  <w:lang w:val="el-GR"/>
                    </w:rPr>
                    <w:t>125</w:t>
                  </w:r>
                </w:p>
              </w:tc>
            </w:tr>
          </w:tbl>
          <w:p w14:paraId="50617A7F" w14:textId="77777777" w:rsidR="0079765A" w:rsidRPr="00755FAC" w:rsidRDefault="0079765A" w:rsidP="00755FA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</w:p>
        </w:tc>
      </w:tr>
      <w:tr w:rsidR="007D382B" w:rsidRPr="00755FAC" w14:paraId="688B45F1" w14:textId="77777777" w:rsidTr="00C92A43">
        <w:tc>
          <w:tcPr>
            <w:tcW w:w="5104" w:type="dxa"/>
            <w:shd w:val="clear" w:color="auto" w:fill="F2F2F2" w:themeFill="background1" w:themeFillShade="F2"/>
          </w:tcPr>
          <w:p w14:paraId="4B7167DD" w14:textId="77777777" w:rsidR="0079765A" w:rsidRPr="00755FAC" w:rsidRDefault="0079765A" w:rsidP="00755FAC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ΑΞΙΟΛΟΓΗΣΗ ΦΟΙΤΗΤΩΝ </w:t>
            </w:r>
          </w:p>
          <w:p w14:paraId="58AA55B6" w14:textId="77777777" w:rsidR="0079765A" w:rsidRPr="00755FAC" w:rsidRDefault="0079765A" w:rsidP="00755FAC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Περιγραφή της διαδικασίας αξιολόγησης</w:t>
            </w:r>
          </w:p>
          <w:p w14:paraId="386EF692" w14:textId="77777777" w:rsidR="0079765A" w:rsidRPr="00755FAC" w:rsidRDefault="0079765A" w:rsidP="00755FAC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Γλώσσα Αξιολόγησης, Μέθοδοι αξιολόγησης, Διαμορφωτική  ή Συμπερασματική, Δοκιμασία Πολλαπλής Επιλογής, Ερωτήσεις Σύντομης Απάντησης, Ερωτήσεις Ανάπτυξης Δοκιμίων, Επίλυση Προβλημάτων, Γραπτή Εργασία, Έκθεση / Αναφορά, Προφορική Εξέταση, Δημόσια Παρουσίαση, Εργαστηριακή Εργασία, Κλινική Εξέταση Ασθενούς, Καλλιτεχνική Ερμηνεία, Άλλη / Άλλες</w:t>
            </w:r>
          </w:p>
          <w:p w14:paraId="13F616EF" w14:textId="77777777" w:rsidR="0079765A" w:rsidRPr="00755FAC" w:rsidRDefault="0079765A" w:rsidP="00755FAC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Αναφέρονται ρητά προσδιορισμένα κριτήρια αξιολόγησης και εάν και που είναι προσβάσιμα από τους φοιτητές.</w:t>
            </w:r>
          </w:p>
        </w:tc>
        <w:tc>
          <w:tcPr>
            <w:tcW w:w="5528" w:type="dxa"/>
            <w:gridSpan w:val="5"/>
            <w:shd w:val="clear" w:color="auto" w:fill="auto"/>
          </w:tcPr>
          <w:p w14:paraId="7FD2A770" w14:textId="77777777" w:rsidR="0079765A" w:rsidRPr="00755FAC" w:rsidRDefault="0079765A" w:rsidP="00755FAC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</w:p>
          <w:p w14:paraId="584D62E4" w14:textId="3D61D412" w:rsidR="000B73D0" w:rsidRPr="00755FAC" w:rsidRDefault="000B73D0" w:rsidP="00755FAC">
            <w:pPr>
              <w:jc w:val="both"/>
              <w:rPr>
                <w:rFonts w:ascii="Cambria" w:hAnsi="Cambria"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/>
                <w:sz w:val="20"/>
                <w:szCs w:val="20"/>
                <w:lang w:val="el-GR"/>
              </w:rPr>
              <w:t>Γραπτή τελική εξ</w:t>
            </w:r>
            <w:r w:rsidR="003970F8" w:rsidRPr="00755FAC">
              <w:rPr>
                <w:rFonts w:ascii="Cambria" w:hAnsi="Cambria"/>
                <w:sz w:val="20"/>
                <w:szCs w:val="20"/>
                <w:lang w:val="el-GR"/>
              </w:rPr>
              <w:t>έταση</w:t>
            </w:r>
            <w:r w:rsidRPr="00755FAC">
              <w:rPr>
                <w:rFonts w:ascii="Cambria" w:hAnsi="Cambria"/>
                <w:sz w:val="20"/>
                <w:szCs w:val="20"/>
                <w:lang w:val="el-GR"/>
              </w:rPr>
              <w:t xml:space="preserve"> που περιλαμβάνει: </w:t>
            </w:r>
          </w:p>
          <w:p w14:paraId="351E5AB9" w14:textId="6A09AA6F" w:rsidR="00205345" w:rsidRPr="00755FAC" w:rsidRDefault="008A2337" w:rsidP="00755FAC">
            <w:pPr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/>
                <w:sz w:val="20"/>
                <w:szCs w:val="20"/>
                <w:lang w:val="el-GR"/>
              </w:rPr>
              <w:t>Ερωτήσεις πολλαπλής επιλογής και</w:t>
            </w:r>
            <w:r w:rsidR="005950DB" w:rsidRPr="00755FAC">
              <w:rPr>
                <w:rFonts w:ascii="Cambria" w:hAnsi="Cambria"/>
                <w:sz w:val="20"/>
                <w:szCs w:val="20"/>
                <w:lang w:val="el-GR"/>
              </w:rPr>
              <w:t xml:space="preserve"> σύντομης απάντησης</w:t>
            </w:r>
            <w:r w:rsidR="000B73D0" w:rsidRPr="00755FAC">
              <w:rPr>
                <w:rFonts w:ascii="Cambria" w:hAnsi="Cambria"/>
                <w:sz w:val="20"/>
                <w:szCs w:val="20"/>
                <w:lang w:val="el-GR"/>
              </w:rPr>
              <w:t>.</w:t>
            </w:r>
            <w:r w:rsidR="004F4BB5" w:rsidRPr="00755FAC">
              <w:rPr>
                <w:rFonts w:ascii="Cambria" w:hAnsi="Cambria"/>
                <w:sz w:val="20"/>
                <w:szCs w:val="20"/>
                <w:lang w:val="el-GR"/>
              </w:rPr>
              <w:t xml:space="preserve"> Γραπτή εργασία.</w:t>
            </w:r>
          </w:p>
        </w:tc>
      </w:tr>
      <w:tr w:rsidR="007D382B" w:rsidRPr="00755FAC" w14:paraId="286895FC" w14:textId="77777777" w:rsidTr="00C92A43">
        <w:tc>
          <w:tcPr>
            <w:tcW w:w="10632" w:type="dxa"/>
            <w:gridSpan w:val="6"/>
            <w:shd w:val="clear" w:color="auto" w:fill="D9D9D9" w:themeFill="background1" w:themeFillShade="D9"/>
          </w:tcPr>
          <w:p w14:paraId="42072D7B" w14:textId="77777777" w:rsidR="0079765A" w:rsidRPr="00755FAC" w:rsidRDefault="0079765A" w:rsidP="00755FAC">
            <w:pPr>
              <w:rPr>
                <w:rFonts w:ascii="Cambria" w:hAnsi="Cambria" w:cstheme="minorHAnsi"/>
                <w:b/>
                <w:i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5. ΣΥΝΙΣΤΩΜΕΝΗ</w:t>
            </w:r>
            <w:r w:rsidRPr="00755FAC">
              <w:rPr>
                <w:rFonts w:ascii="Cambria" w:hAnsi="Cambria" w:cstheme="minorHAnsi"/>
                <w:b/>
                <w:sz w:val="20"/>
                <w:szCs w:val="20"/>
              </w:rPr>
              <w:t>-ΒΙΒΛΙΟΓΡΑΦΙΑ</w:t>
            </w:r>
          </w:p>
        </w:tc>
      </w:tr>
      <w:tr w:rsidR="008A2337" w:rsidRPr="00755FAC" w14:paraId="59D52CD5" w14:textId="77777777" w:rsidTr="003970F8">
        <w:tc>
          <w:tcPr>
            <w:tcW w:w="10632" w:type="dxa"/>
            <w:gridSpan w:val="6"/>
            <w:shd w:val="clear" w:color="auto" w:fill="FFFFFF" w:themeFill="background1"/>
          </w:tcPr>
          <w:p w14:paraId="7671E995" w14:textId="0B1AF164" w:rsidR="008A2337" w:rsidRPr="00755FAC" w:rsidRDefault="008A2337" w:rsidP="00755FAC">
            <w:pPr>
              <w:pStyle w:val="a3"/>
              <w:spacing w:after="0" w:line="240" w:lineRule="auto"/>
              <w:ind w:left="0"/>
              <w:jc w:val="both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755FAC">
              <w:rPr>
                <w:rFonts w:ascii="Cambria" w:hAnsi="Cambria" w:cstheme="minorHAnsi"/>
                <w:i/>
                <w:sz w:val="20"/>
                <w:szCs w:val="20"/>
              </w:rPr>
              <w:t>Προτεινόμενη Βιβλιογραφία:</w:t>
            </w:r>
          </w:p>
          <w:p w14:paraId="323C125B" w14:textId="7E5C1912" w:rsidR="008A2337" w:rsidRPr="00755FAC" w:rsidRDefault="008A2337" w:rsidP="00755FAC">
            <w:pPr>
              <w:jc w:val="both"/>
              <w:rPr>
                <w:rFonts w:ascii="Cambria" w:hAnsi="Cambria"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/>
                <w:sz w:val="20"/>
                <w:szCs w:val="20"/>
                <w:lang w:val="el-GR"/>
              </w:rPr>
              <w:t>ΕΥΔΟΞΟΣ</w:t>
            </w:r>
          </w:p>
          <w:p w14:paraId="4CFB544D" w14:textId="389D0D1D" w:rsidR="008A2337" w:rsidRPr="00755FAC" w:rsidRDefault="008A2337" w:rsidP="00755FAC">
            <w:pPr>
              <w:pStyle w:val="a3"/>
              <w:numPr>
                <w:ilvl w:val="0"/>
                <w:numId w:val="11"/>
              </w:numPr>
              <w:spacing w:line="240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755FAC">
              <w:rPr>
                <w:rFonts w:ascii="Cambria" w:hAnsi="Cambria" w:cstheme="minorHAnsi"/>
                <w:sz w:val="20"/>
                <w:szCs w:val="20"/>
              </w:rPr>
              <w:t>ΚΥΤΤΑΡΙΚΗ ΦΥΣΙΟΛΟΓΙΑ, BLAUSTEIN KAO MATTESON, ΕΚΔΟΣΕΙΣ ΠΑΡΙΣΙΑΝΟΥ</w:t>
            </w:r>
          </w:p>
          <w:p w14:paraId="3EE5D181" w14:textId="31E44B5A" w:rsidR="008A2337" w:rsidRPr="00755FAC" w:rsidRDefault="008A2337" w:rsidP="00755FAC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 w:cstheme="minorHAnsi"/>
                <w:sz w:val="20"/>
                <w:szCs w:val="20"/>
                <w:lang w:val="en-US"/>
              </w:rPr>
            </w:pPr>
            <w:r w:rsidRPr="00755FAC">
              <w:rPr>
                <w:rFonts w:ascii="Cambria" w:hAnsi="Cambria" w:cstheme="minorHAnsi"/>
                <w:sz w:val="20"/>
                <w:szCs w:val="20"/>
              </w:rPr>
              <w:t>ΑΡΧΕΣ</w:t>
            </w:r>
            <w:r w:rsidRPr="00755FAC">
              <w:rPr>
                <w:rFonts w:ascii="Cambria" w:hAnsi="Cambria" w:cstheme="minorHAnsi"/>
                <w:sz w:val="20"/>
                <w:szCs w:val="20"/>
                <w:lang w:val="en-US"/>
              </w:rPr>
              <w:t xml:space="preserve"> </w:t>
            </w:r>
            <w:r w:rsidRPr="00755FAC">
              <w:rPr>
                <w:rFonts w:ascii="Cambria" w:hAnsi="Cambria" w:cstheme="minorHAnsi"/>
                <w:sz w:val="20"/>
                <w:szCs w:val="20"/>
              </w:rPr>
              <w:t>ΦΥΣΙΟΛΟΓΙΑΣ</w:t>
            </w:r>
            <w:r w:rsidRPr="00755FAC">
              <w:rPr>
                <w:rFonts w:ascii="Cambria" w:hAnsi="Cambria" w:cstheme="minorHAnsi"/>
                <w:sz w:val="20"/>
                <w:szCs w:val="20"/>
                <w:lang w:val="en-US"/>
              </w:rPr>
              <w:t xml:space="preserve"> </w:t>
            </w:r>
            <w:r w:rsidRPr="00755FAC">
              <w:rPr>
                <w:rFonts w:ascii="Cambria" w:hAnsi="Cambria" w:cstheme="minorHAnsi"/>
                <w:sz w:val="20"/>
                <w:szCs w:val="20"/>
              </w:rPr>
              <w:t>ΖΩΩΝ</w:t>
            </w:r>
            <w:r w:rsidRPr="00755FAC">
              <w:rPr>
                <w:rFonts w:ascii="Cambria" w:hAnsi="Cambria" w:cstheme="minorHAnsi"/>
                <w:sz w:val="20"/>
                <w:szCs w:val="20"/>
                <w:lang w:val="en-US"/>
              </w:rPr>
              <w:t xml:space="preserve">, CHRISTOPHER D. MOYES AND PATRICIA M. SCHULTE, </w:t>
            </w:r>
            <w:r w:rsidRPr="00755FAC">
              <w:rPr>
                <w:rFonts w:ascii="Cambria" w:hAnsi="Cambria" w:cstheme="minorHAnsi"/>
                <w:sz w:val="20"/>
                <w:szCs w:val="20"/>
              </w:rPr>
              <w:t>ΕΚΔΟΣΕΙΣ</w:t>
            </w:r>
            <w:r w:rsidRPr="00755FAC">
              <w:rPr>
                <w:rFonts w:ascii="Cambria" w:hAnsi="Cambria" w:cstheme="minorHAnsi"/>
                <w:sz w:val="20"/>
                <w:szCs w:val="20"/>
                <w:lang w:val="en-US"/>
              </w:rPr>
              <w:t xml:space="preserve"> UTOPIA</w:t>
            </w:r>
          </w:p>
          <w:p w14:paraId="64D88376" w14:textId="58017CF7" w:rsidR="008A2337" w:rsidRPr="00755FAC" w:rsidRDefault="008A2337" w:rsidP="00755FAC">
            <w:pPr>
              <w:jc w:val="both"/>
              <w:rPr>
                <w:rFonts w:ascii="Cambria" w:hAnsi="Cambria"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/>
                <w:sz w:val="20"/>
                <w:szCs w:val="20"/>
                <w:lang w:val="el-GR"/>
              </w:rPr>
              <w:t>ΣΥΝΑΦΗ ΕΠΙΣΤΗΜΟΝΙΚΑ ΠΕΡΙΟΔΙΚΑ:</w:t>
            </w:r>
          </w:p>
          <w:p w14:paraId="05EFC13E" w14:textId="226FAFF7" w:rsidR="008A2337" w:rsidRPr="00755FAC" w:rsidRDefault="00EB5599" w:rsidP="00755FAC">
            <w:pPr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755FAC">
              <w:rPr>
                <w:rFonts w:ascii="Cambria" w:hAnsi="Cambria"/>
                <w:sz w:val="20"/>
                <w:szCs w:val="20"/>
                <w:lang w:val="el-GR"/>
              </w:rPr>
              <w:t xml:space="preserve">Επιστημονικά περιοδικά στο σύστημα </w:t>
            </w:r>
            <w:r w:rsidRPr="00755FAC">
              <w:rPr>
                <w:rFonts w:ascii="Cambria" w:hAnsi="Cambria"/>
                <w:sz w:val="20"/>
                <w:szCs w:val="20"/>
              </w:rPr>
              <w:t>Impact</w:t>
            </w:r>
            <w:r w:rsidRPr="00755FAC">
              <w:rPr>
                <w:rFonts w:ascii="Cambria" w:hAnsi="Cambria"/>
                <w:sz w:val="20"/>
                <w:szCs w:val="20"/>
                <w:lang w:val="el-GR"/>
              </w:rPr>
              <w:t xml:space="preserve"> </w:t>
            </w:r>
            <w:r w:rsidRPr="00755FAC">
              <w:rPr>
                <w:rFonts w:ascii="Cambria" w:hAnsi="Cambria"/>
                <w:sz w:val="20"/>
                <w:szCs w:val="20"/>
              </w:rPr>
              <w:t>Factor</w:t>
            </w:r>
            <w:r w:rsidRPr="00755FAC">
              <w:rPr>
                <w:rFonts w:ascii="Cambria" w:hAnsi="Cambria"/>
                <w:sz w:val="20"/>
                <w:szCs w:val="20"/>
                <w:lang w:val="el-GR"/>
              </w:rPr>
              <w:t xml:space="preserve"> – </w:t>
            </w:r>
            <w:r w:rsidRPr="00755FAC">
              <w:rPr>
                <w:rFonts w:ascii="Cambria" w:hAnsi="Cambria"/>
                <w:sz w:val="20"/>
                <w:szCs w:val="20"/>
              </w:rPr>
              <w:t>Web</w:t>
            </w:r>
            <w:r w:rsidRPr="00755FAC">
              <w:rPr>
                <w:rFonts w:ascii="Cambria" w:hAnsi="Cambria"/>
                <w:sz w:val="20"/>
                <w:szCs w:val="20"/>
                <w:lang w:val="el-GR"/>
              </w:rPr>
              <w:t xml:space="preserve"> </w:t>
            </w:r>
            <w:r w:rsidRPr="00755FAC">
              <w:rPr>
                <w:rFonts w:ascii="Cambria" w:hAnsi="Cambria"/>
                <w:sz w:val="20"/>
                <w:szCs w:val="20"/>
              </w:rPr>
              <w:t>of</w:t>
            </w:r>
            <w:r w:rsidRPr="00755FAC">
              <w:rPr>
                <w:rFonts w:ascii="Cambria" w:hAnsi="Cambria"/>
                <w:sz w:val="20"/>
                <w:szCs w:val="20"/>
                <w:lang w:val="el-GR"/>
              </w:rPr>
              <w:t xml:space="preserve"> </w:t>
            </w:r>
            <w:r w:rsidRPr="00755FAC">
              <w:rPr>
                <w:rFonts w:ascii="Cambria" w:hAnsi="Cambria"/>
                <w:sz w:val="20"/>
                <w:szCs w:val="20"/>
              </w:rPr>
              <w:t>Science</w:t>
            </w:r>
            <w:r w:rsidRPr="00755FAC">
              <w:rPr>
                <w:rFonts w:ascii="Cambria" w:hAnsi="Cambria"/>
                <w:sz w:val="20"/>
                <w:szCs w:val="20"/>
                <w:lang w:val="el-GR"/>
              </w:rPr>
              <w:t>,</w:t>
            </w:r>
            <w:r w:rsidR="00FB718A" w:rsidRPr="00755FAC">
              <w:rPr>
                <w:rFonts w:ascii="Cambria" w:hAnsi="Cambria"/>
                <w:sz w:val="20"/>
                <w:szCs w:val="20"/>
                <w:lang w:val="el-GR"/>
              </w:rPr>
              <w:t xml:space="preserve"> που δημοσιεύσουν </w:t>
            </w:r>
            <w:r w:rsidRPr="00755FAC">
              <w:rPr>
                <w:rFonts w:ascii="Cambria" w:hAnsi="Cambria"/>
                <w:sz w:val="20"/>
                <w:szCs w:val="20"/>
                <w:lang w:val="el-GR"/>
              </w:rPr>
              <w:t>άρθρα σχετικά με τη</w:t>
            </w:r>
            <w:r w:rsidR="00FB718A" w:rsidRPr="00755FAC">
              <w:rPr>
                <w:rFonts w:ascii="Cambria" w:hAnsi="Cambria"/>
                <w:sz w:val="20"/>
                <w:szCs w:val="20"/>
                <w:lang w:val="el-GR"/>
              </w:rPr>
              <w:t xml:space="preserve">ν κυτταρική </w:t>
            </w:r>
            <w:r w:rsidRPr="00755FAC">
              <w:rPr>
                <w:rFonts w:ascii="Cambria" w:hAnsi="Cambria"/>
                <w:sz w:val="20"/>
                <w:szCs w:val="20"/>
                <w:lang w:val="el-GR"/>
              </w:rPr>
              <w:t xml:space="preserve"> φυσιολογία των ζώων.</w:t>
            </w:r>
          </w:p>
        </w:tc>
      </w:tr>
      <w:bookmarkEnd w:id="0"/>
    </w:tbl>
    <w:p w14:paraId="4C069D0F" w14:textId="77777777" w:rsidR="00716498" w:rsidRPr="001841B9" w:rsidRDefault="00716498">
      <w:pPr>
        <w:rPr>
          <w:rFonts w:asciiTheme="minorHAnsi" w:hAnsiTheme="minorHAnsi" w:cstheme="minorHAnsi"/>
          <w:sz w:val="22"/>
          <w:szCs w:val="22"/>
          <w:lang w:val="el-GR"/>
        </w:rPr>
      </w:pPr>
    </w:p>
    <w:sectPr w:rsidR="00716498" w:rsidRPr="001841B9" w:rsidSect="005348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33C91"/>
    <w:multiLevelType w:val="hybridMultilevel"/>
    <w:tmpl w:val="FFEA6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169A8"/>
    <w:multiLevelType w:val="hybridMultilevel"/>
    <w:tmpl w:val="E0606C24"/>
    <w:lvl w:ilvl="0" w:tplc="4D6EC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C212C"/>
    <w:multiLevelType w:val="hybridMultilevel"/>
    <w:tmpl w:val="ABA445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359D8"/>
    <w:multiLevelType w:val="hybridMultilevel"/>
    <w:tmpl w:val="EA58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51E17"/>
    <w:multiLevelType w:val="hybridMultilevel"/>
    <w:tmpl w:val="4534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F179A"/>
    <w:multiLevelType w:val="hybridMultilevel"/>
    <w:tmpl w:val="39EA4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6EEA53E2"/>
    <w:multiLevelType w:val="hybridMultilevel"/>
    <w:tmpl w:val="E356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24A37"/>
    <w:multiLevelType w:val="hybridMultilevel"/>
    <w:tmpl w:val="AB9609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715D8"/>
    <w:multiLevelType w:val="hybridMultilevel"/>
    <w:tmpl w:val="7406995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6C54B1"/>
    <w:multiLevelType w:val="hybridMultilevel"/>
    <w:tmpl w:val="6F301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207156">
    <w:abstractNumId w:val="6"/>
  </w:num>
  <w:num w:numId="2" w16cid:durableId="888226608">
    <w:abstractNumId w:val="1"/>
  </w:num>
  <w:num w:numId="3" w16cid:durableId="1274367519">
    <w:abstractNumId w:val="7"/>
  </w:num>
  <w:num w:numId="4" w16cid:durableId="384335489">
    <w:abstractNumId w:val="9"/>
  </w:num>
  <w:num w:numId="5" w16cid:durableId="1243414704">
    <w:abstractNumId w:val="2"/>
  </w:num>
  <w:num w:numId="6" w16cid:durableId="1765147728">
    <w:abstractNumId w:val="5"/>
  </w:num>
  <w:num w:numId="7" w16cid:durableId="317152366">
    <w:abstractNumId w:val="8"/>
  </w:num>
  <w:num w:numId="8" w16cid:durableId="1217400758">
    <w:abstractNumId w:val="3"/>
  </w:num>
  <w:num w:numId="9" w16cid:durableId="2048948799">
    <w:abstractNumId w:val="4"/>
  </w:num>
  <w:num w:numId="10" w16cid:durableId="527528969">
    <w:abstractNumId w:val="0"/>
  </w:num>
  <w:num w:numId="11" w16cid:durableId="13012324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5A"/>
    <w:rsid w:val="000130DE"/>
    <w:rsid w:val="000A7BEC"/>
    <w:rsid w:val="000B73D0"/>
    <w:rsid w:val="000E6FF0"/>
    <w:rsid w:val="000F5DF6"/>
    <w:rsid w:val="001034D1"/>
    <w:rsid w:val="001039CA"/>
    <w:rsid w:val="0010530D"/>
    <w:rsid w:val="00140D14"/>
    <w:rsid w:val="001841B9"/>
    <w:rsid w:val="00196602"/>
    <w:rsid w:val="00205345"/>
    <w:rsid w:val="002E2961"/>
    <w:rsid w:val="002E5563"/>
    <w:rsid w:val="003970F8"/>
    <w:rsid w:val="004907CD"/>
    <w:rsid w:val="004F4BB5"/>
    <w:rsid w:val="005348E2"/>
    <w:rsid w:val="005950DB"/>
    <w:rsid w:val="005B56DD"/>
    <w:rsid w:val="0071203B"/>
    <w:rsid w:val="00716498"/>
    <w:rsid w:val="00725E3A"/>
    <w:rsid w:val="00755FAC"/>
    <w:rsid w:val="007772E7"/>
    <w:rsid w:val="0079765A"/>
    <w:rsid w:val="007D382B"/>
    <w:rsid w:val="007F2DEE"/>
    <w:rsid w:val="008159D7"/>
    <w:rsid w:val="008473E7"/>
    <w:rsid w:val="00874B9C"/>
    <w:rsid w:val="00877657"/>
    <w:rsid w:val="008A2337"/>
    <w:rsid w:val="008E3A5E"/>
    <w:rsid w:val="00980600"/>
    <w:rsid w:val="009F5A5A"/>
    <w:rsid w:val="00A02C85"/>
    <w:rsid w:val="00A3533F"/>
    <w:rsid w:val="00A4434F"/>
    <w:rsid w:val="00AF16A0"/>
    <w:rsid w:val="00B1212B"/>
    <w:rsid w:val="00BC562D"/>
    <w:rsid w:val="00BF5042"/>
    <w:rsid w:val="00C22597"/>
    <w:rsid w:val="00C92A43"/>
    <w:rsid w:val="00CC18DD"/>
    <w:rsid w:val="00CC4EC0"/>
    <w:rsid w:val="00CD4C0C"/>
    <w:rsid w:val="00CF062E"/>
    <w:rsid w:val="00E16584"/>
    <w:rsid w:val="00E439F9"/>
    <w:rsid w:val="00EB5599"/>
    <w:rsid w:val="00EC0FC8"/>
    <w:rsid w:val="00F3428E"/>
    <w:rsid w:val="00FB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0FBE"/>
  <w15:chartTrackingRefBased/>
  <w15:docId w15:val="{707A0EE3-23D8-4BF4-8892-DB4177FD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65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6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/>
    </w:rPr>
  </w:style>
  <w:style w:type="table" w:customStyle="1" w:styleId="TableGrid3">
    <w:name w:val="Table Grid3"/>
    <w:uiPriority w:val="99"/>
    <w:rsid w:val="0079765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955</Words>
  <Characters>5160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DELIZISI EFTICHIA</dc:creator>
  <cp:keywords/>
  <dc:description/>
  <cp:lastModifiedBy>KOROMILI ASIMENIA</cp:lastModifiedBy>
  <cp:revision>3</cp:revision>
  <dcterms:created xsi:type="dcterms:W3CDTF">2024-07-16T08:23:00Z</dcterms:created>
  <dcterms:modified xsi:type="dcterms:W3CDTF">2024-10-08T08:28:00Z</dcterms:modified>
</cp:coreProperties>
</file>